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1BA2B" w14:textId="117F5927" w:rsidR="000D2AD4" w:rsidRPr="002741AB" w:rsidRDefault="002741AB" w:rsidP="000D2AD4">
      <w:pPr>
        <w:pStyle w:val="NormalWeb"/>
        <w:rPr>
          <w:color w:val="404040" w:themeColor="text1" w:themeTint="BF"/>
        </w:rPr>
      </w:pPr>
      <w:r w:rsidRPr="002741AB">
        <w:rPr>
          <w:rFonts w:ascii="Arial" w:hAnsi="Arial" w:cs="Arial"/>
          <w:b/>
          <w:bCs/>
          <w:color w:val="404040" w:themeColor="text1" w:themeTint="BF"/>
        </w:rPr>
        <w:t>DIRECT BOND</w:t>
      </w:r>
      <w:r w:rsidR="007F49CE" w:rsidRPr="002741AB">
        <w:rPr>
          <w:rFonts w:ascii="Arial" w:hAnsi="Arial" w:cs="Arial"/>
          <w:b/>
          <w:bCs/>
          <w:color w:val="404040" w:themeColor="text1" w:themeTint="BF"/>
        </w:rPr>
        <w:t xml:space="preserve"> LAGGING - </w:t>
      </w:r>
      <w:r w:rsidR="000D2AD4" w:rsidRPr="002741AB">
        <w:rPr>
          <w:rFonts w:ascii="Arial" w:hAnsi="Arial" w:cs="Arial"/>
          <w:b/>
          <w:bCs/>
          <w:color w:val="404040" w:themeColor="text1" w:themeTint="BF"/>
        </w:rPr>
        <w:t xml:space="preserve">TEST PIECE </w:t>
      </w:r>
      <w:r w:rsidR="007F49CE" w:rsidRPr="002741AB">
        <w:rPr>
          <w:rFonts w:ascii="Arial" w:hAnsi="Arial" w:cs="Arial"/>
          <w:b/>
          <w:bCs/>
          <w:color w:val="404040" w:themeColor="text1" w:themeTint="BF"/>
        </w:rPr>
        <w:t>PROCEDURE</w:t>
      </w:r>
    </w:p>
    <w:p w14:paraId="24BBCDFB" w14:textId="4747C38E" w:rsidR="002741AB" w:rsidRPr="002741AB" w:rsidRDefault="002741AB" w:rsidP="002741AB">
      <w:pPr>
        <w:pStyle w:val="ListBullet"/>
        <w:numPr>
          <w:ilvl w:val="0"/>
          <w:numId w:val="0"/>
        </w:numPr>
        <w:rPr>
          <w:color w:val="404040" w:themeColor="text1" w:themeTint="BF"/>
        </w:rPr>
      </w:pPr>
      <w:r w:rsidRPr="002741AB">
        <w:rPr>
          <w:rFonts w:ascii="ArialMT" w:hAnsi="ArialMT"/>
          <w:color w:val="404040" w:themeColor="text1" w:themeTint="BF"/>
          <w:szCs w:val="18"/>
        </w:rPr>
        <w:t xml:space="preserve">Test Pieces are to be prepared and tested for each pulley. The following process ensures that the testing is reflective of the lagging application for each pulley, as both the pulley and the test pieces are prepared the same way, at the same time. </w:t>
      </w:r>
      <w:r w:rsidRPr="002741AB">
        <w:rPr>
          <w:color w:val="404040" w:themeColor="text1" w:themeTint="BF"/>
        </w:rPr>
        <w:t>The steps to prepare the steel surfaces of both the pulley and the test pieces must be done concurrently, and this also applies for each subsequent step of the lagging process. This means when the pulley shell surface is blasted, so are the steel test pieces. When the pulley shell is primed, so are the test pieces and so on. A Lagging Application Procedure should be supplied by the lagging manufacturer, as well as a QA Procedure which includes the preparation of test pieces.</w:t>
      </w:r>
    </w:p>
    <w:p w14:paraId="3D04DF54" w14:textId="2B190EDB" w:rsidR="002741AB" w:rsidRPr="002741AB" w:rsidRDefault="002741AB" w:rsidP="002741AB">
      <w:pPr>
        <w:pStyle w:val="Heading1"/>
        <w:rPr>
          <w:rFonts w:ascii="Arial" w:hAnsi="Arial" w:cs="Arial"/>
          <w:b/>
          <w:bCs/>
          <w:color w:val="404040" w:themeColor="text1" w:themeTint="BF"/>
          <w:sz w:val="18"/>
          <w:szCs w:val="18"/>
        </w:rPr>
      </w:pPr>
      <w:r w:rsidRPr="002741AB">
        <w:rPr>
          <w:rFonts w:ascii="Arial" w:hAnsi="Arial" w:cs="Arial"/>
          <w:b/>
          <w:bCs/>
          <w:color w:val="404040" w:themeColor="text1" w:themeTint="BF"/>
          <w:sz w:val="18"/>
          <w:szCs w:val="18"/>
        </w:rPr>
        <w:t>Preparing Test Pieces</w:t>
      </w:r>
    </w:p>
    <w:p w14:paraId="7EF87E84" w14:textId="71D48E12" w:rsidR="002741AB" w:rsidRPr="002741AB" w:rsidRDefault="002741AB" w:rsidP="002741AB">
      <w:pPr>
        <w:pStyle w:val="ListBullet"/>
        <w:rPr>
          <w:rFonts w:ascii="Arial" w:hAnsi="Arial" w:cs="Arial"/>
          <w:color w:val="404040" w:themeColor="text1" w:themeTint="BF"/>
          <w:szCs w:val="18"/>
        </w:rPr>
      </w:pPr>
      <w:r w:rsidRPr="002741AB">
        <w:rPr>
          <w:rFonts w:ascii="Arial" w:hAnsi="Arial" w:cs="Arial"/>
          <w:color w:val="404040" w:themeColor="text1" w:themeTint="BF"/>
          <w:szCs w:val="18"/>
        </w:rPr>
        <w:t xml:space="preserve">The mild steel test pieces must be made to suit the Test Piece Jig as supplied by the Lagging Manufacturer. The dimensions of the steel test pieces must be 50mm x 120mm x 12mm with 5mm radius on the corners. </w:t>
      </w:r>
    </w:p>
    <w:p w14:paraId="1E1A8877" w14:textId="42230165" w:rsidR="002741AB" w:rsidRPr="002741AB" w:rsidRDefault="002741AB" w:rsidP="002741AB">
      <w:pPr>
        <w:pStyle w:val="ListBullet"/>
        <w:ind w:left="357" w:hanging="357"/>
        <w:rPr>
          <w:rFonts w:ascii="Arial" w:hAnsi="Arial" w:cs="Arial"/>
          <w:color w:val="404040" w:themeColor="text1" w:themeTint="BF"/>
          <w:szCs w:val="18"/>
        </w:rPr>
      </w:pPr>
      <w:r w:rsidRPr="002741AB">
        <w:rPr>
          <w:rFonts w:ascii="Arial" w:hAnsi="Arial" w:cs="Arial"/>
          <w:color w:val="404040" w:themeColor="text1" w:themeTint="BF"/>
          <w:szCs w:val="18"/>
        </w:rPr>
        <w:t>Assemble the adhesion sample test jig (the jig is required to ensure that when the tiles are adhered to the steel test piece they are spaced equally from the edge of the steel). Assemble the components together placing the metal insert in the black pacer and in between the white plates.</w:t>
      </w:r>
    </w:p>
    <w:p w14:paraId="7AF1F01A" w14:textId="2587C1DC" w:rsidR="002741AB" w:rsidRPr="002741AB" w:rsidRDefault="002741AB" w:rsidP="002741AB">
      <w:pPr>
        <w:pStyle w:val="ListBullet"/>
        <w:rPr>
          <w:rFonts w:ascii="Arial" w:hAnsi="Arial" w:cs="Arial"/>
          <w:color w:val="404040" w:themeColor="text1" w:themeTint="BF"/>
          <w:szCs w:val="18"/>
        </w:rPr>
      </w:pPr>
      <w:r w:rsidRPr="002741AB">
        <w:rPr>
          <w:rFonts w:ascii="Arial" w:hAnsi="Arial" w:cs="Arial"/>
          <w:noProof/>
          <w:color w:val="404040" w:themeColor="text1" w:themeTint="BF"/>
          <w:szCs w:val="18"/>
        </w:rPr>
        <w:drawing>
          <wp:anchor distT="0" distB="0" distL="114300" distR="114300" simplePos="0" relativeHeight="251668480" behindDoc="0" locked="0" layoutInCell="1" allowOverlap="1" wp14:anchorId="07B628F6" wp14:editId="1E7A6796">
            <wp:simplePos x="0" y="0"/>
            <wp:positionH relativeFrom="column">
              <wp:posOffset>77470</wp:posOffset>
            </wp:positionH>
            <wp:positionV relativeFrom="paragraph">
              <wp:posOffset>348615</wp:posOffset>
            </wp:positionV>
            <wp:extent cx="2019300" cy="1167765"/>
            <wp:effectExtent l="38100" t="38100" r="38100" b="38735"/>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G_2787.JPG"/>
                    <pic:cNvPicPr/>
                  </pic:nvPicPr>
                  <pic:blipFill rotWithShape="1">
                    <a:blip r:embed="rId6" cstate="email">
                      <a:extLst>
                        <a:ext uri="{28A0092B-C50C-407E-A947-70E740481C1C}">
                          <a14:useLocalDpi xmlns:a14="http://schemas.microsoft.com/office/drawing/2010/main"/>
                        </a:ext>
                      </a:extLst>
                    </a:blip>
                    <a:srcRect/>
                    <a:stretch/>
                  </pic:blipFill>
                  <pic:spPr bwMode="auto">
                    <a:xfrm>
                      <a:off x="0" y="0"/>
                      <a:ext cx="2019300" cy="1167765"/>
                    </a:xfrm>
                    <a:prstGeom prst="rect">
                      <a:avLst/>
                    </a:prstGeom>
                    <a:ln w="38100" cap="flat" cmpd="sng" algn="ctr">
                      <a:solidFill>
                        <a:sysClr val="window" lastClr="FFFFFF"/>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2741AB">
        <w:rPr>
          <w:rFonts w:ascii="Arial" w:hAnsi="Arial" w:cs="Arial"/>
          <w:noProof/>
          <w:color w:val="404040" w:themeColor="text1" w:themeTint="BF"/>
          <w:szCs w:val="18"/>
        </w:rPr>
        <w:drawing>
          <wp:anchor distT="0" distB="0" distL="114300" distR="114300" simplePos="0" relativeHeight="251669504" behindDoc="0" locked="0" layoutInCell="1" allowOverlap="1" wp14:anchorId="4B43ABCB" wp14:editId="650F8590">
            <wp:simplePos x="0" y="0"/>
            <wp:positionH relativeFrom="column">
              <wp:posOffset>2240500</wp:posOffset>
            </wp:positionH>
            <wp:positionV relativeFrom="paragraph">
              <wp:posOffset>356235</wp:posOffset>
            </wp:positionV>
            <wp:extent cx="1647825" cy="1160145"/>
            <wp:effectExtent l="38100" t="38100" r="41275" b="33655"/>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G_2790.JPG"/>
                    <pic:cNvPicPr/>
                  </pic:nvPicPr>
                  <pic:blipFill rotWithShape="1">
                    <a:blip r:embed="rId7" cstate="email">
                      <a:extLst>
                        <a:ext uri="{28A0092B-C50C-407E-A947-70E740481C1C}">
                          <a14:useLocalDpi xmlns:a14="http://schemas.microsoft.com/office/drawing/2010/main"/>
                        </a:ext>
                      </a:extLst>
                    </a:blip>
                    <a:srcRect/>
                    <a:stretch/>
                  </pic:blipFill>
                  <pic:spPr bwMode="auto">
                    <a:xfrm rot="10800000">
                      <a:off x="0" y="0"/>
                      <a:ext cx="1647825" cy="1160145"/>
                    </a:xfrm>
                    <a:prstGeom prst="rect">
                      <a:avLst/>
                    </a:prstGeom>
                    <a:ln w="38100" cap="flat" cmpd="sng" algn="ctr">
                      <a:solidFill>
                        <a:sysClr val="window" lastClr="FFFFFF"/>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2741AB">
        <w:rPr>
          <w:rFonts w:ascii="Arial" w:hAnsi="Arial" w:cs="Arial"/>
          <w:noProof/>
          <w:color w:val="404040" w:themeColor="text1" w:themeTint="BF"/>
          <w:szCs w:val="18"/>
        </w:rPr>
        <w:drawing>
          <wp:anchor distT="0" distB="0" distL="114300" distR="114300" simplePos="0" relativeHeight="251674624" behindDoc="0" locked="0" layoutInCell="1" allowOverlap="1" wp14:anchorId="55ABE49E" wp14:editId="7D9C78AD">
            <wp:simplePos x="0" y="0"/>
            <wp:positionH relativeFrom="column">
              <wp:posOffset>4055110</wp:posOffset>
            </wp:positionH>
            <wp:positionV relativeFrom="paragraph">
              <wp:posOffset>356235</wp:posOffset>
            </wp:positionV>
            <wp:extent cx="2091055" cy="1160145"/>
            <wp:effectExtent l="38100" t="38100" r="42545" b="33655"/>
            <wp:wrapTopAndBottom/>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G_2794.JPG"/>
                    <pic:cNvPicPr/>
                  </pic:nvPicPr>
                  <pic:blipFill rotWithShape="1">
                    <a:blip r:embed="rId8" cstate="email">
                      <a:extLst>
                        <a:ext uri="{28A0092B-C50C-407E-A947-70E740481C1C}">
                          <a14:useLocalDpi xmlns:a14="http://schemas.microsoft.com/office/drawing/2010/main"/>
                        </a:ext>
                      </a:extLst>
                    </a:blip>
                    <a:srcRect/>
                    <a:stretch/>
                  </pic:blipFill>
                  <pic:spPr bwMode="auto">
                    <a:xfrm rot="10800000">
                      <a:off x="0" y="0"/>
                      <a:ext cx="2091055" cy="1160145"/>
                    </a:xfrm>
                    <a:prstGeom prst="rect">
                      <a:avLst/>
                    </a:prstGeom>
                    <a:ln w="38100" cap="flat" cmpd="sng" algn="ctr">
                      <a:solidFill>
                        <a:sysClr val="window" lastClr="FFFFFF"/>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741AB">
        <w:rPr>
          <w:rFonts w:ascii="Arial" w:hAnsi="Arial" w:cs="Arial"/>
          <w:color w:val="404040" w:themeColor="text1" w:themeTint="BF"/>
          <w:szCs w:val="18"/>
        </w:rPr>
        <w:t xml:space="preserve">Prepare two adhesion test samples for each pulley. </w:t>
      </w:r>
    </w:p>
    <w:p w14:paraId="2E952276" w14:textId="2094C60B" w:rsidR="002741AB" w:rsidRPr="002741AB" w:rsidRDefault="002741AB" w:rsidP="002741AB">
      <w:pPr>
        <w:pStyle w:val="ListBullet"/>
        <w:numPr>
          <w:ilvl w:val="0"/>
          <w:numId w:val="0"/>
        </w:numPr>
        <w:ind w:left="357"/>
        <w:rPr>
          <w:rFonts w:ascii="Arial" w:hAnsi="Arial" w:cs="Arial"/>
          <w:szCs w:val="18"/>
        </w:rPr>
      </w:pPr>
    </w:p>
    <w:p w14:paraId="2A57DD03" w14:textId="71A86989" w:rsidR="002741AB" w:rsidRPr="002741AB" w:rsidRDefault="002741AB" w:rsidP="002741AB">
      <w:pPr>
        <w:pStyle w:val="ListBullet"/>
        <w:numPr>
          <w:ilvl w:val="0"/>
          <w:numId w:val="0"/>
        </w:numPr>
        <w:rPr>
          <w:rFonts w:ascii="Arial" w:hAnsi="Arial" w:cs="Arial"/>
          <w:szCs w:val="18"/>
        </w:rPr>
      </w:pPr>
    </w:p>
    <w:p w14:paraId="07C69542" w14:textId="4A54B5DE" w:rsidR="002741AB" w:rsidRPr="002741AB" w:rsidRDefault="002741AB" w:rsidP="002741AB">
      <w:pPr>
        <w:pStyle w:val="ListBullet"/>
        <w:rPr>
          <w:rFonts w:ascii="Arial" w:hAnsi="Arial" w:cs="Arial"/>
          <w:color w:val="404040" w:themeColor="text1" w:themeTint="BF"/>
          <w:szCs w:val="18"/>
        </w:rPr>
      </w:pPr>
      <w:r w:rsidRPr="002741AB">
        <w:rPr>
          <w:rFonts w:ascii="Arial" w:hAnsi="Arial" w:cs="Arial"/>
          <w:color w:val="404040" w:themeColor="text1" w:themeTint="BF"/>
          <w:szCs w:val="18"/>
        </w:rPr>
        <w:t xml:space="preserve">Apply adhesive on the surface that will be bonded to the steel test piece of the two tiles </w:t>
      </w:r>
      <w:r w:rsidR="00764667">
        <w:rPr>
          <w:rFonts w:ascii="Arial" w:hAnsi="Arial" w:cs="Arial"/>
          <w:color w:val="404040" w:themeColor="text1" w:themeTint="BF"/>
          <w:szCs w:val="18"/>
        </w:rPr>
        <w:t xml:space="preserve">which are </w:t>
      </w:r>
      <w:r w:rsidRPr="002741AB">
        <w:rPr>
          <w:rFonts w:ascii="Arial" w:hAnsi="Arial" w:cs="Arial"/>
          <w:color w:val="404040" w:themeColor="text1" w:themeTint="BF"/>
          <w:szCs w:val="18"/>
        </w:rPr>
        <w:t>125mm x 20mm x 6m</w:t>
      </w:r>
      <w:r w:rsidR="00764667">
        <w:rPr>
          <w:rFonts w:ascii="Arial" w:hAnsi="Arial" w:cs="Arial"/>
          <w:color w:val="404040" w:themeColor="text1" w:themeTint="BF"/>
          <w:szCs w:val="18"/>
        </w:rPr>
        <w:t xml:space="preserve">m. </w:t>
      </w:r>
      <w:r w:rsidRPr="002741AB">
        <w:rPr>
          <w:rFonts w:ascii="Arial" w:hAnsi="Arial" w:cs="Arial"/>
          <w:color w:val="404040" w:themeColor="text1" w:themeTint="BF"/>
          <w:szCs w:val="18"/>
        </w:rPr>
        <w:t>There must be enough adhesive to form a 1mm thick layer over the whole tile surface</w:t>
      </w:r>
      <w:r w:rsidR="00764667">
        <w:rPr>
          <w:rFonts w:ascii="Arial" w:hAnsi="Arial" w:cs="Arial"/>
          <w:color w:val="404040" w:themeColor="text1" w:themeTint="BF"/>
          <w:szCs w:val="18"/>
        </w:rPr>
        <w:t xml:space="preserve">, </w:t>
      </w:r>
      <w:r w:rsidRPr="002741AB">
        <w:rPr>
          <w:rFonts w:ascii="Arial" w:hAnsi="Arial" w:cs="Arial"/>
          <w:color w:val="404040" w:themeColor="text1" w:themeTint="BF"/>
          <w:szCs w:val="18"/>
        </w:rPr>
        <w:t xml:space="preserve">plus provide excess to cover the four corner half circles. </w:t>
      </w:r>
      <w:r w:rsidR="00764667">
        <w:rPr>
          <w:rFonts w:ascii="Arial" w:hAnsi="Arial" w:cs="Arial"/>
          <w:color w:val="404040" w:themeColor="text1" w:themeTint="BF"/>
          <w:szCs w:val="18"/>
        </w:rPr>
        <w:t>Also s</w:t>
      </w:r>
      <w:r w:rsidRPr="002741AB">
        <w:rPr>
          <w:rFonts w:ascii="Arial" w:hAnsi="Arial" w:cs="Arial"/>
          <w:color w:val="404040" w:themeColor="text1" w:themeTint="BF"/>
          <w:szCs w:val="18"/>
        </w:rPr>
        <w:t xml:space="preserve">pread the </w:t>
      </w:r>
      <w:r w:rsidR="00764667">
        <w:rPr>
          <w:rFonts w:ascii="Arial" w:hAnsi="Arial" w:cs="Arial"/>
          <w:color w:val="404040" w:themeColor="text1" w:themeTint="BF"/>
          <w:szCs w:val="18"/>
        </w:rPr>
        <w:t>adhesive</w:t>
      </w:r>
      <w:r w:rsidRPr="002741AB">
        <w:rPr>
          <w:rFonts w:ascii="Arial" w:hAnsi="Arial" w:cs="Arial"/>
          <w:color w:val="404040" w:themeColor="text1" w:themeTint="BF"/>
          <w:szCs w:val="18"/>
        </w:rPr>
        <w:t xml:space="preserve"> into the test jig recess. </w:t>
      </w:r>
    </w:p>
    <w:p w14:paraId="6858BE4B" w14:textId="4DCE24D6" w:rsidR="002741AB" w:rsidRPr="002741AB" w:rsidRDefault="002741AB" w:rsidP="002741AB">
      <w:pPr>
        <w:pStyle w:val="ListBullet"/>
        <w:numPr>
          <w:ilvl w:val="0"/>
          <w:numId w:val="0"/>
        </w:numPr>
        <w:ind w:left="360"/>
        <w:rPr>
          <w:rFonts w:ascii="Arial" w:hAnsi="Arial" w:cs="Arial"/>
          <w:color w:val="404040" w:themeColor="text1" w:themeTint="BF"/>
          <w:szCs w:val="18"/>
        </w:rPr>
      </w:pPr>
    </w:p>
    <w:p w14:paraId="2F8941BA" w14:textId="53302162" w:rsidR="002741AB" w:rsidRPr="002741AB" w:rsidRDefault="002741AB" w:rsidP="002741AB">
      <w:pPr>
        <w:pStyle w:val="ListBullet"/>
        <w:rPr>
          <w:rFonts w:ascii="Arial" w:hAnsi="Arial" w:cs="Arial"/>
          <w:szCs w:val="18"/>
        </w:rPr>
      </w:pPr>
      <w:r w:rsidRPr="002741AB">
        <w:rPr>
          <w:rFonts w:ascii="Arial" w:hAnsi="Arial" w:cs="Arial"/>
          <w:color w:val="404040" w:themeColor="text1" w:themeTint="BF"/>
          <w:szCs w:val="18"/>
        </w:rPr>
        <w:t xml:space="preserve">Press the first tile into the jig until adhesive can be seen in the </w:t>
      </w:r>
      <w:r w:rsidR="00764667">
        <w:rPr>
          <w:rFonts w:ascii="Arial" w:hAnsi="Arial" w:cs="Arial"/>
          <w:color w:val="404040" w:themeColor="text1" w:themeTint="BF"/>
          <w:szCs w:val="18"/>
        </w:rPr>
        <w:t>notched out section of each corner, and then w</w:t>
      </w:r>
      <w:r w:rsidRPr="002741AB">
        <w:rPr>
          <w:rFonts w:ascii="Arial" w:hAnsi="Arial" w:cs="Arial"/>
          <w:color w:val="404040" w:themeColor="text1" w:themeTint="BF"/>
          <w:szCs w:val="18"/>
        </w:rPr>
        <w:t>ip</w:t>
      </w:r>
      <w:r w:rsidR="00764667">
        <w:rPr>
          <w:rFonts w:ascii="Arial" w:hAnsi="Arial" w:cs="Arial"/>
          <w:color w:val="404040" w:themeColor="text1" w:themeTint="BF"/>
          <w:szCs w:val="18"/>
        </w:rPr>
        <w:t>e</w:t>
      </w:r>
      <w:r w:rsidRPr="002741AB">
        <w:rPr>
          <w:rFonts w:ascii="Arial" w:hAnsi="Arial" w:cs="Arial"/>
          <w:color w:val="404040" w:themeColor="text1" w:themeTint="BF"/>
          <w:szCs w:val="18"/>
        </w:rPr>
        <w:t xml:space="preserve"> off any excess</w:t>
      </w:r>
      <w:r w:rsidRPr="002741AB">
        <w:rPr>
          <w:rFonts w:ascii="Arial" w:hAnsi="Arial" w:cs="Arial"/>
          <w:szCs w:val="18"/>
        </w:rPr>
        <w:t>.</w:t>
      </w:r>
      <w:r w:rsidRPr="00764667">
        <w:rPr>
          <w:rFonts w:ascii="Arial" w:hAnsi="Arial" w:cs="Arial"/>
          <w:b/>
          <w:bCs/>
          <w:color w:val="000000" w:themeColor="text1"/>
          <w:szCs w:val="18"/>
        </w:rPr>
        <w:t xml:space="preserve"> </w:t>
      </w:r>
      <w:r w:rsidR="00764667" w:rsidRPr="00764667">
        <w:rPr>
          <w:rFonts w:ascii="Arial" w:hAnsi="Arial" w:cs="Arial"/>
          <w:b/>
          <w:bCs/>
          <w:color w:val="000000" w:themeColor="text1"/>
          <w:szCs w:val="18"/>
        </w:rPr>
        <w:t>THE D</w:t>
      </w:r>
      <w:r w:rsidRPr="00764667">
        <w:rPr>
          <w:rFonts w:ascii="Arial" w:hAnsi="Arial" w:cs="Arial"/>
          <w:b/>
          <w:bCs/>
          <w:color w:val="000000" w:themeColor="text1"/>
          <w:szCs w:val="18"/>
        </w:rPr>
        <w:t>IMPLES ON THE CERAMIC TILE MUST BE FACE DOWN</w:t>
      </w:r>
    </w:p>
    <w:p w14:paraId="3FAB476D" w14:textId="614C5F44" w:rsidR="002741AB" w:rsidRPr="002741AB" w:rsidRDefault="002741AB" w:rsidP="002741AB">
      <w:pPr>
        <w:pStyle w:val="ListBullet"/>
        <w:numPr>
          <w:ilvl w:val="0"/>
          <w:numId w:val="0"/>
        </w:numPr>
        <w:rPr>
          <w:rFonts w:ascii="Arial" w:hAnsi="Arial" w:cs="Arial"/>
          <w:szCs w:val="18"/>
        </w:rPr>
      </w:pPr>
    </w:p>
    <w:p w14:paraId="28DFE5AF" w14:textId="65A3DD05" w:rsidR="002741AB" w:rsidRPr="002741AB" w:rsidRDefault="002741AB" w:rsidP="002741AB">
      <w:pPr>
        <w:pStyle w:val="ListBullet"/>
        <w:ind w:left="357" w:hanging="357"/>
        <w:rPr>
          <w:rFonts w:ascii="Arial" w:hAnsi="Arial" w:cs="Arial"/>
          <w:color w:val="404040" w:themeColor="text1" w:themeTint="BF"/>
          <w:szCs w:val="18"/>
        </w:rPr>
      </w:pPr>
      <w:r w:rsidRPr="002741AB">
        <w:rPr>
          <w:rFonts w:ascii="Arial" w:hAnsi="Arial" w:cs="Arial"/>
          <w:color w:val="404040" w:themeColor="text1" w:themeTint="BF"/>
          <w:szCs w:val="18"/>
        </w:rPr>
        <w:t>Repeat with the second tile on the opposite side of the test jig, so there will be a ceramic tile on each side of the steel test piece.</w:t>
      </w:r>
    </w:p>
    <w:p w14:paraId="307B302F" w14:textId="2ED1E33C" w:rsidR="002741AB" w:rsidRPr="002741AB" w:rsidRDefault="002741AB" w:rsidP="002741AB">
      <w:pPr>
        <w:pStyle w:val="ListBullet"/>
        <w:rPr>
          <w:rFonts w:ascii="Arial" w:hAnsi="Arial" w:cs="Arial"/>
          <w:color w:val="404040" w:themeColor="text1" w:themeTint="BF"/>
          <w:szCs w:val="18"/>
        </w:rPr>
      </w:pPr>
      <w:r w:rsidRPr="002741AB">
        <w:rPr>
          <w:rFonts w:ascii="Arial" w:hAnsi="Arial" w:cs="Arial"/>
          <w:color w:val="404040" w:themeColor="text1" w:themeTint="BF"/>
          <w:szCs w:val="18"/>
        </w:rPr>
        <w:t>The aim is to have a 1mm thick layer of adhesive between the tile and the steel test piece and both tiles to be perfectly flat.</w:t>
      </w:r>
    </w:p>
    <w:p w14:paraId="00F44B1A" w14:textId="26AD7144" w:rsidR="002741AB" w:rsidRPr="002741AB" w:rsidRDefault="002741AB" w:rsidP="002741AB">
      <w:pPr>
        <w:pStyle w:val="ListBullet"/>
        <w:rPr>
          <w:rFonts w:ascii="Arial" w:hAnsi="Arial" w:cs="Arial"/>
          <w:color w:val="404040" w:themeColor="text1" w:themeTint="BF"/>
          <w:szCs w:val="18"/>
        </w:rPr>
      </w:pPr>
      <w:r w:rsidRPr="002741AB">
        <w:rPr>
          <w:rFonts w:ascii="Arial" w:hAnsi="Arial" w:cs="Arial"/>
          <w:noProof/>
          <w:color w:val="404040" w:themeColor="text1" w:themeTint="BF"/>
          <w:szCs w:val="18"/>
        </w:rPr>
        <w:drawing>
          <wp:anchor distT="0" distB="0" distL="114300" distR="114300" simplePos="0" relativeHeight="251671552" behindDoc="0" locked="0" layoutInCell="1" allowOverlap="1" wp14:anchorId="57E13A81" wp14:editId="7960F6BA">
            <wp:simplePos x="0" y="0"/>
            <wp:positionH relativeFrom="column">
              <wp:posOffset>434533</wp:posOffset>
            </wp:positionH>
            <wp:positionV relativeFrom="paragraph">
              <wp:posOffset>521970</wp:posOffset>
            </wp:positionV>
            <wp:extent cx="2268220" cy="1701165"/>
            <wp:effectExtent l="0" t="0" r="5080" b="63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G_2779.JPG"/>
                    <pic:cNvPicPr/>
                  </pic:nvPicPr>
                  <pic:blipFill>
                    <a:blip r:embed="rId9" cstate="email">
                      <a:extLst>
                        <a:ext uri="{28A0092B-C50C-407E-A947-70E740481C1C}">
                          <a14:useLocalDpi xmlns:a14="http://schemas.microsoft.com/office/drawing/2010/main"/>
                        </a:ext>
                      </a:extLst>
                    </a:blip>
                    <a:stretch>
                      <a:fillRect/>
                    </a:stretch>
                  </pic:blipFill>
                  <pic:spPr>
                    <a:xfrm>
                      <a:off x="0" y="0"/>
                      <a:ext cx="2268220" cy="1701165"/>
                    </a:xfrm>
                    <a:prstGeom prst="rect">
                      <a:avLst/>
                    </a:prstGeom>
                  </pic:spPr>
                </pic:pic>
              </a:graphicData>
            </a:graphic>
            <wp14:sizeRelH relativeFrom="page">
              <wp14:pctWidth>0</wp14:pctWidth>
            </wp14:sizeRelH>
            <wp14:sizeRelV relativeFrom="page">
              <wp14:pctHeight>0</wp14:pctHeight>
            </wp14:sizeRelV>
          </wp:anchor>
        </w:drawing>
      </w:r>
      <w:r w:rsidRPr="002741AB">
        <w:rPr>
          <w:rFonts w:ascii="Arial" w:hAnsi="Arial" w:cs="Arial"/>
          <w:noProof/>
          <w:color w:val="404040" w:themeColor="text1" w:themeTint="BF"/>
          <w:szCs w:val="18"/>
        </w:rPr>
        <w:drawing>
          <wp:anchor distT="0" distB="0" distL="114300" distR="114300" simplePos="0" relativeHeight="251672576" behindDoc="0" locked="0" layoutInCell="1" allowOverlap="1" wp14:anchorId="3AD0D47C" wp14:editId="12C0FB84">
            <wp:simplePos x="0" y="0"/>
            <wp:positionH relativeFrom="column">
              <wp:posOffset>3376489</wp:posOffset>
            </wp:positionH>
            <wp:positionV relativeFrom="paragraph">
              <wp:posOffset>521970</wp:posOffset>
            </wp:positionV>
            <wp:extent cx="2268220" cy="1701165"/>
            <wp:effectExtent l="0" t="0" r="5080" b="635"/>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G_2782.JPG"/>
                    <pic:cNvPicPr/>
                  </pic:nvPicPr>
                  <pic:blipFill>
                    <a:blip r:embed="rId10" cstate="email">
                      <a:extLst>
                        <a:ext uri="{28A0092B-C50C-407E-A947-70E740481C1C}">
                          <a14:useLocalDpi xmlns:a14="http://schemas.microsoft.com/office/drawing/2010/main"/>
                        </a:ext>
                      </a:extLst>
                    </a:blip>
                    <a:stretch>
                      <a:fillRect/>
                    </a:stretch>
                  </pic:blipFill>
                  <pic:spPr>
                    <a:xfrm rot="10800000">
                      <a:off x="0" y="0"/>
                      <a:ext cx="2268220" cy="1701165"/>
                    </a:xfrm>
                    <a:prstGeom prst="rect">
                      <a:avLst/>
                    </a:prstGeom>
                  </pic:spPr>
                </pic:pic>
              </a:graphicData>
            </a:graphic>
            <wp14:sizeRelH relativeFrom="margin">
              <wp14:pctWidth>0</wp14:pctWidth>
            </wp14:sizeRelH>
            <wp14:sizeRelV relativeFrom="margin">
              <wp14:pctHeight>0</wp14:pctHeight>
            </wp14:sizeRelV>
          </wp:anchor>
        </w:drawing>
      </w:r>
      <w:r w:rsidRPr="002741AB">
        <w:rPr>
          <w:rFonts w:ascii="Arial" w:hAnsi="Arial" w:cs="Arial"/>
          <w:color w:val="404040" w:themeColor="text1" w:themeTint="BF"/>
          <w:szCs w:val="18"/>
        </w:rPr>
        <w:t>Stand the test jig on one edge so that both tiles are positioned vertically – this is to reduce the risk of the tiles moving due to gravity.</w:t>
      </w:r>
    </w:p>
    <w:p w14:paraId="36F1D79F" w14:textId="77777777" w:rsidR="002741AB" w:rsidRPr="002741AB" w:rsidRDefault="002741AB" w:rsidP="002741AB">
      <w:pPr>
        <w:pStyle w:val="Heading1"/>
        <w:rPr>
          <w:rFonts w:ascii="Arial" w:hAnsi="Arial" w:cs="Arial"/>
          <w:b/>
          <w:bCs/>
          <w:color w:val="404040" w:themeColor="text1" w:themeTint="BF"/>
          <w:sz w:val="18"/>
          <w:szCs w:val="18"/>
        </w:rPr>
      </w:pPr>
      <w:r w:rsidRPr="002741AB">
        <w:rPr>
          <w:rFonts w:ascii="Arial" w:hAnsi="Arial" w:cs="Arial"/>
          <w:b/>
          <w:bCs/>
          <w:color w:val="404040" w:themeColor="text1" w:themeTint="BF"/>
          <w:sz w:val="18"/>
          <w:szCs w:val="18"/>
        </w:rPr>
        <w:lastRenderedPageBreak/>
        <w:t>Adhesion Test Process</w:t>
      </w:r>
    </w:p>
    <w:p w14:paraId="76E9CAEC" w14:textId="462F852D" w:rsidR="002741AB" w:rsidRPr="00C16E37" w:rsidRDefault="002741AB" w:rsidP="00C16E37">
      <w:pPr>
        <w:pStyle w:val="ListParagraph"/>
        <w:numPr>
          <w:ilvl w:val="0"/>
          <w:numId w:val="2"/>
        </w:numPr>
        <w:rPr>
          <w:rFonts w:ascii="Arial" w:hAnsi="Arial" w:cs="Arial"/>
          <w:color w:val="404040" w:themeColor="text1" w:themeTint="BF"/>
          <w:sz w:val="18"/>
          <w:szCs w:val="18"/>
        </w:rPr>
      </w:pPr>
      <w:r w:rsidRPr="00C16E37">
        <w:rPr>
          <w:rFonts w:ascii="Arial" w:hAnsi="Arial" w:cs="Arial"/>
          <w:color w:val="404040" w:themeColor="text1" w:themeTint="BF"/>
          <w:sz w:val="18"/>
          <w:szCs w:val="18"/>
        </w:rPr>
        <w:t>Remove test pieces from sample jig, and position in press as shown below. The ceramic tiles on each side of the test piece must both be in contact with the base plate of the press.</w:t>
      </w:r>
    </w:p>
    <w:p w14:paraId="21FB82A0" w14:textId="77777777" w:rsidR="002741AB" w:rsidRPr="002741AB" w:rsidRDefault="002741AB" w:rsidP="002741AB">
      <w:pPr>
        <w:rPr>
          <w:rFonts w:ascii="Arial" w:hAnsi="Arial" w:cs="Arial"/>
          <w:sz w:val="18"/>
          <w:szCs w:val="18"/>
        </w:rPr>
      </w:pPr>
    </w:p>
    <w:p w14:paraId="021AB514" w14:textId="1DE5A4B4" w:rsidR="002741AB" w:rsidRPr="002741AB" w:rsidRDefault="002741AB" w:rsidP="002741AB">
      <w:pPr>
        <w:rPr>
          <w:rFonts w:ascii="Arial" w:hAnsi="Arial" w:cs="Arial"/>
          <w:sz w:val="18"/>
          <w:szCs w:val="18"/>
        </w:rPr>
      </w:pPr>
      <w:r w:rsidRPr="002741AB">
        <w:rPr>
          <w:rFonts w:ascii="Arial" w:hAnsi="Arial" w:cs="Arial"/>
          <w:noProof/>
          <w:sz w:val="18"/>
          <w:szCs w:val="18"/>
          <w:lang w:val="en-US"/>
        </w:rPr>
        <w:drawing>
          <wp:inline distT="0" distB="0" distL="0" distR="0" wp14:anchorId="480DAEE6" wp14:editId="62E6B5DB">
            <wp:extent cx="2043485" cy="1808174"/>
            <wp:effectExtent l="0" t="0" r="1270" b="0"/>
            <wp:docPr id="110" name="Picture 110" descr="Macintosh HD:Users:Cameron:Library:Containers:com.apple.mail:Data:Library:Mail Downloads:1931AE52-B318-46E3-B09C-E5B2A61F079D:20200904_111012_resiz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acintosh HD:Users:Cameron:Library:Containers:com.apple.mail:Data:Library:Mail Downloads:1931AE52-B318-46E3-B09C-E5B2A61F079D:20200904_111012_resized.jpg"/>
                    <pic:cNvPicPr>
                      <a:picLocks noChangeAspect="1" noChangeArrowheads="1"/>
                    </pic:cNvPicPr>
                  </pic:nvPicPr>
                  <pic:blipFill rotWithShape="1">
                    <a:blip r:embed="rId11" cstate="email">
                      <a:extLst>
                        <a:ext uri="{28A0092B-C50C-407E-A947-70E740481C1C}">
                          <a14:useLocalDpi xmlns:a14="http://schemas.microsoft.com/office/drawing/2010/main"/>
                        </a:ext>
                      </a:extLst>
                    </a:blip>
                    <a:stretch/>
                  </pic:blipFill>
                  <pic:spPr bwMode="auto">
                    <a:xfrm>
                      <a:off x="0" y="0"/>
                      <a:ext cx="2082854" cy="1843009"/>
                    </a:xfrm>
                    <a:prstGeom prst="rect">
                      <a:avLst/>
                    </a:prstGeom>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r>
        <w:rPr>
          <w:rFonts w:ascii="Arial" w:hAnsi="Arial" w:cs="Arial"/>
          <w:sz w:val="18"/>
          <w:szCs w:val="18"/>
        </w:rPr>
        <w:t xml:space="preserve">      </w:t>
      </w:r>
      <w:r w:rsidRPr="002741AB">
        <w:rPr>
          <w:rFonts w:ascii="Arial" w:hAnsi="Arial" w:cs="Arial"/>
          <w:b/>
          <w:noProof/>
          <w:sz w:val="18"/>
          <w:szCs w:val="18"/>
        </w:rPr>
        <w:drawing>
          <wp:inline distT="0" distB="0" distL="0" distR="0" wp14:anchorId="7B65FB19" wp14:editId="12F3B459">
            <wp:extent cx="1816314" cy="1636299"/>
            <wp:effectExtent l="1270" t="0" r="1270" b="1270"/>
            <wp:docPr id="155" name="Picture 155" descr="A picture containing indoor, white, kitchen, smal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BCL Adhesion Test Station.JPG"/>
                    <pic:cNvPicPr/>
                  </pic:nvPicPr>
                  <pic:blipFill rotWithShape="1">
                    <a:blip r:embed="rId12" cstate="email">
                      <a:extLst>
                        <a:ext uri="{28A0092B-C50C-407E-A947-70E740481C1C}">
                          <a14:useLocalDpi xmlns:a14="http://schemas.microsoft.com/office/drawing/2010/main"/>
                        </a:ext>
                      </a:extLst>
                    </a:blip>
                    <a:srcRect/>
                    <a:stretch/>
                  </pic:blipFill>
                  <pic:spPr bwMode="auto">
                    <a:xfrm rot="5400000">
                      <a:off x="0" y="0"/>
                      <a:ext cx="1867173" cy="1682117"/>
                    </a:xfrm>
                    <a:prstGeom prst="rect">
                      <a:avLst/>
                    </a:prstGeom>
                    <a:ln>
                      <a:noFill/>
                    </a:ln>
                    <a:extLst>
                      <a:ext uri="{53640926-AAD7-44D8-BBD7-CCE9431645EC}">
                        <a14:shadowObscured xmlns:a14="http://schemas.microsoft.com/office/drawing/2010/main"/>
                      </a:ext>
                    </a:extLst>
                  </pic:spPr>
                </pic:pic>
              </a:graphicData>
            </a:graphic>
          </wp:inline>
        </w:drawing>
      </w:r>
      <w:r>
        <w:rPr>
          <w:rFonts w:ascii="Arial" w:hAnsi="Arial" w:cs="Arial"/>
          <w:sz w:val="18"/>
          <w:szCs w:val="18"/>
        </w:rPr>
        <w:t xml:space="preserve">      </w:t>
      </w:r>
      <w:r w:rsidRPr="002741AB">
        <w:rPr>
          <w:rFonts w:ascii="Arial" w:hAnsi="Arial" w:cs="Arial"/>
          <w:noProof/>
          <w:sz w:val="18"/>
          <w:szCs w:val="18"/>
          <w:lang w:val="en-US"/>
        </w:rPr>
        <w:drawing>
          <wp:inline distT="0" distB="0" distL="0" distR="0" wp14:anchorId="0DEC49A3" wp14:editId="7FBA6752">
            <wp:extent cx="1528187" cy="1803097"/>
            <wp:effectExtent l="0" t="0" r="0" b="635"/>
            <wp:docPr id="114" name="Picture 114" descr="Macintosh HD:Users:Cameron:Library:Containers:com.apple.mail:Data:Library:Mail Downloads:5BC7310E-83B1-4E7D-8E46-820A98913ED7:20200907_120937_resiz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Macintosh HD:Users:Cameron:Library:Containers:com.apple.mail:Data:Library:Mail Downloads:5BC7310E-83B1-4E7D-8E46-820A98913ED7:20200907_120937_resized.jpg"/>
                    <pic:cNvPicPr>
                      <a:picLocks noChangeAspect="1" noChangeArrowheads="1"/>
                    </pic:cNvPicPr>
                  </pic:nvPicPr>
                  <pic:blipFill rotWithShape="1">
                    <a:blip r:embed="rId13" cstate="email">
                      <a:extLst>
                        <a:ext uri="{28A0092B-C50C-407E-A947-70E740481C1C}">
                          <a14:useLocalDpi xmlns:a14="http://schemas.microsoft.com/office/drawing/2010/main"/>
                        </a:ext>
                      </a:extLst>
                    </a:blip>
                    <a:stretch/>
                  </pic:blipFill>
                  <pic:spPr bwMode="auto">
                    <a:xfrm>
                      <a:off x="0" y="0"/>
                      <a:ext cx="1556708" cy="1836749"/>
                    </a:xfrm>
                    <a:prstGeom prst="rect">
                      <a:avLst/>
                    </a:prstGeom>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55A15EC3" w14:textId="7DE568A4" w:rsidR="002741AB" w:rsidRPr="002741AB" w:rsidRDefault="002741AB" w:rsidP="002741AB">
      <w:pPr>
        <w:rPr>
          <w:rFonts w:ascii="Arial" w:hAnsi="Arial" w:cs="Arial"/>
          <w:sz w:val="18"/>
          <w:szCs w:val="18"/>
        </w:rPr>
      </w:pPr>
    </w:p>
    <w:p w14:paraId="7619B4F2" w14:textId="77777777" w:rsidR="002741AB" w:rsidRDefault="002741AB" w:rsidP="002741AB">
      <w:pPr>
        <w:rPr>
          <w:rFonts w:ascii="Arial" w:hAnsi="Arial" w:cs="Arial"/>
          <w:sz w:val="18"/>
          <w:szCs w:val="18"/>
        </w:rPr>
      </w:pPr>
    </w:p>
    <w:p w14:paraId="7DB90D54" w14:textId="2D1ABEE2" w:rsidR="002741AB" w:rsidRPr="00C16E37" w:rsidRDefault="002741AB" w:rsidP="00C16E37">
      <w:pPr>
        <w:pStyle w:val="ListParagraph"/>
        <w:numPr>
          <w:ilvl w:val="0"/>
          <w:numId w:val="2"/>
        </w:numPr>
        <w:rPr>
          <w:rFonts w:ascii="Arial" w:hAnsi="Arial" w:cs="Arial"/>
          <w:color w:val="404040" w:themeColor="text1" w:themeTint="BF"/>
          <w:sz w:val="18"/>
          <w:szCs w:val="18"/>
        </w:rPr>
      </w:pPr>
      <w:r w:rsidRPr="00C16E37">
        <w:rPr>
          <w:rFonts w:ascii="Arial" w:hAnsi="Arial" w:cs="Arial"/>
          <w:color w:val="404040" w:themeColor="text1" w:themeTint="BF"/>
          <w:sz w:val="18"/>
          <w:szCs w:val="18"/>
        </w:rPr>
        <w:t>Fit safety screen (tiles can shatter during the test and are dangerous – do not carry out the test without the safety screen in place).</w:t>
      </w:r>
    </w:p>
    <w:p w14:paraId="2ABD35E9" w14:textId="5E92800B" w:rsidR="002741AB" w:rsidRPr="002741AB" w:rsidRDefault="002741AB" w:rsidP="002741AB">
      <w:pPr>
        <w:rPr>
          <w:rFonts w:ascii="Arial" w:hAnsi="Arial" w:cs="Arial"/>
          <w:sz w:val="18"/>
          <w:szCs w:val="18"/>
        </w:rPr>
      </w:pPr>
    </w:p>
    <w:p w14:paraId="37C9F8AC" w14:textId="533FA7BE" w:rsidR="002741AB" w:rsidRDefault="002741AB" w:rsidP="002741AB">
      <w:pPr>
        <w:jc w:val="center"/>
        <w:rPr>
          <w:rFonts w:ascii="Arial" w:hAnsi="Arial" w:cs="Arial"/>
          <w:sz w:val="18"/>
          <w:szCs w:val="18"/>
        </w:rPr>
      </w:pPr>
      <w:r w:rsidRPr="002741AB">
        <w:rPr>
          <w:rFonts w:ascii="Arial" w:hAnsi="Arial" w:cs="Arial"/>
          <w:noProof/>
          <w:sz w:val="18"/>
          <w:szCs w:val="18"/>
        </w:rPr>
        <w:drawing>
          <wp:inline distT="0" distB="0" distL="0" distR="0" wp14:anchorId="59287F9E" wp14:editId="3B3051DD">
            <wp:extent cx="2130949" cy="2314978"/>
            <wp:effectExtent l="0" t="0" r="3175" b="0"/>
            <wp:docPr id="157" name="Picture 157" descr="A picture containing person, man, woman, ho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Screen Shot 2020-06-21 at 3.59.20 pm.png"/>
                    <pic:cNvPicPr/>
                  </pic:nvPicPr>
                  <pic:blipFill>
                    <a:blip r:embed="rId14" cstate="email">
                      <a:extLst>
                        <a:ext uri="{28A0092B-C50C-407E-A947-70E740481C1C}">
                          <a14:useLocalDpi xmlns:a14="http://schemas.microsoft.com/office/drawing/2010/main"/>
                        </a:ext>
                      </a:extLst>
                    </a:blip>
                    <a:stretch>
                      <a:fillRect/>
                    </a:stretch>
                  </pic:blipFill>
                  <pic:spPr>
                    <a:xfrm flipH="1">
                      <a:off x="0" y="0"/>
                      <a:ext cx="2155834" cy="2342012"/>
                    </a:xfrm>
                    <a:prstGeom prst="rect">
                      <a:avLst/>
                    </a:prstGeom>
                  </pic:spPr>
                </pic:pic>
              </a:graphicData>
            </a:graphic>
          </wp:inline>
        </w:drawing>
      </w:r>
    </w:p>
    <w:p w14:paraId="19084037" w14:textId="77777777" w:rsidR="002741AB" w:rsidRDefault="002741AB" w:rsidP="002741AB">
      <w:pPr>
        <w:jc w:val="center"/>
        <w:rPr>
          <w:rFonts w:ascii="Arial" w:hAnsi="Arial" w:cs="Arial"/>
          <w:sz w:val="18"/>
          <w:szCs w:val="18"/>
        </w:rPr>
      </w:pPr>
    </w:p>
    <w:p w14:paraId="0D457B27" w14:textId="77777777" w:rsidR="002741AB" w:rsidRPr="002741AB" w:rsidRDefault="002741AB" w:rsidP="002741AB">
      <w:pPr>
        <w:jc w:val="center"/>
        <w:rPr>
          <w:rFonts w:ascii="Arial" w:hAnsi="Arial" w:cs="Arial"/>
          <w:color w:val="404040" w:themeColor="text1" w:themeTint="BF"/>
          <w:sz w:val="18"/>
          <w:szCs w:val="18"/>
        </w:rPr>
      </w:pPr>
    </w:p>
    <w:p w14:paraId="596E9267" w14:textId="77777777" w:rsidR="002741AB" w:rsidRPr="00C16E37" w:rsidRDefault="002741AB" w:rsidP="00C16E37">
      <w:pPr>
        <w:pStyle w:val="ListParagraph"/>
        <w:numPr>
          <w:ilvl w:val="0"/>
          <w:numId w:val="2"/>
        </w:numPr>
        <w:rPr>
          <w:rFonts w:ascii="Arial" w:hAnsi="Arial" w:cs="Arial"/>
          <w:color w:val="404040" w:themeColor="text1" w:themeTint="BF"/>
          <w:sz w:val="18"/>
          <w:szCs w:val="18"/>
        </w:rPr>
      </w:pPr>
      <w:r w:rsidRPr="00C16E37">
        <w:rPr>
          <w:rFonts w:ascii="Arial" w:hAnsi="Arial" w:cs="Arial"/>
          <w:color w:val="404040" w:themeColor="text1" w:themeTint="BF"/>
          <w:sz w:val="18"/>
          <w:szCs w:val="18"/>
        </w:rPr>
        <w:t>Pump the hydraulic pack to apply load to the tiles until they break away from the steel test piece.</w:t>
      </w:r>
    </w:p>
    <w:p w14:paraId="2DE09D9D" w14:textId="77777777" w:rsidR="002741AB" w:rsidRDefault="002741AB" w:rsidP="002741AB">
      <w:pPr>
        <w:rPr>
          <w:rFonts w:ascii="Arial" w:hAnsi="Arial" w:cs="Arial"/>
          <w:sz w:val="18"/>
          <w:szCs w:val="18"/>
        </w:rPr>
      </w:pPr>
    </w:p>
    <w:p w14:paraId="7279D25B" w14:textId="18D7BAA7" w:rsidR="002741AB" w:rsidRPr="002741AB" w:rsidRDefault="002741AB" w:rsidP="002741AB">
      <w:pPr>
        <w:jc w:val="center"/>
        <w:rPr>
          <w:rFonts w:ascii="Arial" w:hAnsi="Arial" w:cs="Arial"/>
          <w:sz w:val="18"/>
          <w:szCs w:val="18"/>
        </w:rPr>
      </w:pPr>
      <w:r w:rsidRPr="002741AB">
        <w:rPr>
          <w:rFonts w:ascii="Arial" w:hAnsi="Arial" w:cs="Arial"/>
          <w:noProof/>
          <w:sz w:val="18"/>
          <w:szCs w:val="18"/>
        </w:rPr>
        <w:drawing>
          <wp:inline distT="0" distB="0" distL="0" distR="0" wp14:anchorId="27205F54" wp14:editId="46AFD3D4">
            <wp:extent cx="2107096" cy="2590188"/>
            <wp:effectExtent l="0" t="0" r="1270" b="635"/>
            <wp:docPr id="158" name="Picture 158" descr="A picture containing indoor, table, man, kitch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Screen Shot 2020-06-21 at 3.59.49 pm.png"/>
                    <pic:cNvPicPr/>
                  </pic:nvPicPr>
                  <pic:blipFill>
                    <a:blip r:embed="rId15" cstate="email">
                      <a:extLst>
                        <a:ext uri="{28A0092B-C50C-407E-A947-70E740481C1C}">
                          <a14:useLocalDpi xmlns:a14="http://schemas.microsoft.com/office/drawing/2010/main"/>
                        </a:ext>
                      </a:extLst>
                    </a:blip>
                    <a:stretch>
                      <a:fillRect/>
                    </a:stretch>
                  </pic:blipFill>
                  <pic:spPr>
                    <a:xfrm flipH="1">
                      <a:off x="0" y="0"/>
                      <a:ext cx="2126637" cy="2614209"/>
                    </a:xfrm>
                    <a:prstGeom prst="rect">
                      <a:avLst/>
                    </a:prstGeom>
                  </pic:spPr>
                </pic:pic>
              </a:graphicData>
            </a:graphic>
          </wp:inline>
        </w:drawing>
      </w:r>
    </w:p>
    <w:p w14:paraId="23FAABEF" w14:textId="5CF75DD6" w:rsidR="002741AB" w:rsidRPr="002741AB" w:rsidRDefault="002741AB" w:rsidP="002741AB">
      <w:pPr>
        <w:rPr>
          <w:rFonts w:ascii="Arial" w:hAnsi="Arial" w:cs="Arial"/>
          <w:sz w:val="18"/>
          <w:szCs w:val="18"/>
        </w:rPr>
      </w:pPr>
    </w:p>
    <w:p w14:paraId="56A7A8D9" w14:textId="77777777" w:rsidR="002741AB" w:rsidRDefault="002741AB" w:rsidP="002741AB">
      <w:pPr>
        <w:rPr>
          <w:rFonts w:ascii="Arial" w:hAnsi="Arial" w:cs="Arial"/>
          <w:sz w:val="18"/>
          <w:szCs w:val="18"/>
        </w:rPr>
      </w:pPr>
    </w:p>
    <w:p w14:paraId="1487D0D6" w14:textId="7700CA5E" w:rsidR="002741AB" w:rsidRPr="002741AB" w:rsidRDefault="002741AB" w:rsidP="002741AB">
      <w:pPr>
        <w:rPr>
          <w:rFonts w:ascii="Arial" w:hAnsi="Arial" w:cs="Arial"/>
          <w:color w:val="404040" w:themeColor="text1" w:themeTint="BF"/>
          <w:sz w:val="18"/>
          <w:szCs w:val="18"/>
        </w:rPr>
      </w:pPr>
      <w:r w:rsidRPr="002741AB">
        <w:rPr>
          <w:rFonts w:ascii="Arial" w:hAnsi="Arial" w:cs="Arial"/>
          <w:color w:val="404040" w:themeColor="text1" w:themeTint="BF"/>
          <w:sz w:val="18"/>
          <w:szCs w:val="18"/>
        </w:rPr>
        <w:lastRenderedPageBreak/>
        <w:t>Once the bond fails, read the gauge pressure that the adhesion failure occurred at and calculate result as follows:</w:t>
      </w:r>
    </w:p>
    <w:p w14:paraId="3104C854" w14:textId="77777777" w:rsidR="002741AB" w:rsidRDefault="002741AB" w:rsidP="002741AB">
      <w:pPr>
        <w:rPr>
          <w:rFonts w:ascii="Arial" w:hAnsi="Arial" w:cs="Arial"/>
          <w:sz w:val="18"/>
          <w:szCs w:val="18"/>
        </w:rPr>
      </w:pPr>
    </w:p>
    <w:p w14:paraId="727319FE" w14:textId="77777777" w:rsidR="002741AB" w:rsidRPr="002741AB" w:rsidRDefault="002741AB" w:rsidP="002741AB">
      <w:pPr>
        <w:rPr>
          <w:rFonts w:ascii="Arial" w:hAnsi="Arial" w:cs="Arial"/>
          <w:sz w:val="18"/>
          <w:szCs w:val="18"/>
        </w:rPr>
      </w:pPr>
    </w:p>
    <w:p w14:paraId="396367CD" w14:textId="77777777" w:rsidR="002741AB" w:rsidRDefault="002741AB" w:rsidP="002741AB">
      <w:pPr>
        <w:pBdr>
          <w:bottom w:val="single" w:sz="4" w:space="1" w:color="auto"/>
        </w:pBdr>
        <w:jc w:val="center"/>
      </w:pPr>
      <w:r>
        <w:br/>
        <w:t>Gauge pressure at rupture (MPa) x Ram Area (cm</w:t>
      </w:r>
      <w:r w:rsidRPr="00FE33AE">
        <w:rPr>
          <w:vertAlign w:val="superscript"/>
        </w:rPr>
        <w:t>2</w:t>
      </w:r>
      <w:r>
        <w:t>)</w:t>
      </w:r>
    </w:p>
    <w:p w14:paraId="3591F6F2" w14:textId="77777777" w:rsidR="002741AB" w:rsidRDefault="002741AB" w:rsidP="002741AB">
      <w:pPr>
        <w:jc w:val="center"/>
      </w:pPr>
      <w:r>
        <w:t>Total Tile surface area (cm</w:t>
      </w:r>
      <w:r w:rsidRPr="00FE33AE">
        <w:rPr>
          <w:vertAlign w:val="superscript"/>
        </w:rPr>
        <w:t>2</w:t>
      </w:r>
      <w:r>
        <w:t>)</w:t>
      </w:r>
    </w:p>
    <w:p w14:paraId="3BBB62BA" w14:textId="77777777" w:rsidR="002741AB" w:rsidRDefault="002741AB" w:rsidP="002741AB">
      <w:pPr>
        <w:jc w:val="center"/>
      </w:pPr>
    </w:p>
    <w:p w14:paraId="0B7E267D" w14:textId="77777777" w:rsidR="002741AB" w:rsidRDefault="002741AB" w:rsidP="002741AB">
      <w:pPr>
        <w:pStyle w:val="NormalWeb"/>
        <w:rPr>
          <w:rFonts w:ascii="ArialMT" w:hAnsi="ArialMT"/>
          <w:b/>
          <w:bCs/>
          <w:color w:val="000000" w:themeColor="text1"/>
          <w:sz w:val="18"/>
          <w:szCs w:val="18"/>
        </w:rPr>
      </w:pPr>
    </w:p>
    <w:p w14:paraId="1EC757FB" w14:textId="44B91597" w:rsidR="002741AB" w:rsidRPr="002741AB" w:rsidRDefault="002741AB" w:rsidP="002741AB">
      <w:pPr>
        <w:pStyle w:val="NormalWeb"/>
        <w:rPr>
          <w:rFonts w:ascii="ArialMT" w:hAnsi="ArialMT"/>
          <w:b/>
          <w:bCs/>
          <w:color w:val="404040" w:themeColor="text1" w:themeTint="BF"/>
          <w:sz w:val="18"/>
          <w:szCs w:val="18"/>
        </w:rPr>
      </w:pPr>
      <w:r w:rsidRPr="002741AB">
        <w:rPr>
          <w:rFonts w:ascii="ArialMT" w:hAnsi="ArialMT"/>
          <w:b/>
          <w:bCs/>
          <w:color w:val="404040" w:themeColor="text1" w:themeTint="BF"/>
          <w:sz w:val="18"/>
          <w:szCs w:val="18"/>
        </w:rPr>
        <w:t>Test Results</w:t>
      </w:r>
    </w:p>
    <w:p w14:paraId="60870CED" w14:textId="77777777" w:rsidR="002741AB" w:rsidRPr="002741AB" w:rsidRDefault="002741AB" w:rsidP="002741AB">
      <w:pPr>
        <w:pStyle w:val="NormalWeb"/>
        <w:rPr>
          <w:rFonts w:ascii="ArialMT" w:hAnsi="ArialMT"/>
          <w:color w:val="404040" w:themeColor="text1" w:themeTint="BF"/>
          <w:sz w:val="18"/>
          <w:szCs w:val="18"/>
        </w:rPr>
      </w:pPr>
      <w:r w:rsidRPr="002741AB">
        <w:rPr>
          <w:rFonts w:ascii="ArialMT" w:hAnsi="ArialMT"/>
          <w:color w:val="404040" w:themeColor="text1" w:themeTint="BF"/>
          <w:sz w:val="18"/>
          <w:szCs w:val="18"/>
        </w:rPr>
        <w:t>To pass the DBCL adhesion test, the results must be:</w:t>
      </w:r>
    </w:p>
    <w:tbl>
      <w:tblPr>
        <w:tblW w:w="4420" w:type="dxa"/>
        <w:tblLook w:val="04A0" w:firstRow="1" w:lastRow="0" w:firstColumn="1" w:lastColumn="0" w:noHBand="0" w:noVBand="1"/>
      </w:tblPr>
      <w:tblGrid>
        <w:gridCol w:w="2300"/>
        <w:gridCol w:w="2120"/>
      </w:tblGrid>
      <w:tr w:rsidR="002741AB" w:rsidRPr="00754E87" w14:paraId="0191F7EF" w14:textId="77777777" w:rsidTr="000C55CA">
        <w:trPr>
          <w:trHeight w:val="280"/>
        </w:trPr>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07CAA6" w14:textId="77777777" w:rsidR="002741AB" w:rsidRPr="00754E87" w:rsidRDefault="002741AB" w:rsidP="000C55CA">
            <w:pPr>
              <w:rPr>
                <w:rFonts w:ascii="Calibri" w:eastAsia="Times New Roman" w:hAnsi="Calibri" w:cs="Calibri"/>
                <w:color w:val="000000"/>
                <w:kern w:val="0"/>
                <w:sz w:val="20"/>
                <w:szCs w:val="20"/>
                <w:lang w:eastAsia="en-GB"/>
                <w14:ligatures w14:val="none"/>
              </w:rPr>
            </w:pPr>
            <w:r w:rsidRPr="00754E87">
              <w:rPr>
                <w:rFonts w:ascii="Calibri" w:eastAsia="Times New Roman" w:hAnsi="Calibri" w:cs="Calibri"/>
                <w:color w:val="000000"/>
                <w:kern w:val="0"/>
                <w:sz w:val="20"/>
                <w:szCs w:val="20"/>
                <w:lang w:eastAsia="en-GB"/>
                <w14:ligatures w14:val="none"/>
              </w:rPr>
              <w:t>Adhesion Test Result</w:t>
            </w:r>
          </w:p>
        </w:tc>
        <w:tc>
          <w:tcPr>
            <w:tcW w:w="2120" w:type="dxa"/>
            <w:tcBorders>
              <w:top w:val="single" w:sz="4" w:space="0" w:color="auto"/>
              <w:left w:val="nil"/>
              <w:bottom w:val="single" w:sz="4" w:space="0" w:color="auto"/>
              <w:right w:val="single" w:sz="4" w:space="0" w:color="auto"/>
            </w:tcBorders>
            <w:shd w:val="clear" w:color="auto" w:fill="auto"/>
            <w:noWrap/>
            <w:vAlign w:val="bottom"/>
            <w:hideMark/>
          </w:tcPr>
          <w:p w14:paraId="1DF60106" w14:textId="77777777" w:rsidR="002741AB" w:rsidRPr="00754E87" w:rsidRDefault="002741AB" w:rsidP="000C55CA">
            <w:pPr>
              <w:rPr>
                <w:rFonts w:ascii="Calibri" w:eastAsia="Times New Roman" w:hAnsi="Calibri" w:cs="Calibri"/>
                <w:color w:val="000000"/>
                <w:kern w:val="0"/>
                <w:sz w:val="20"/>
                <w:szCs w:val="20"/>
                <w:lang w:eastAsia="en-GB"/>
                <w14:ligatures w14:val="none"/>
              </w:rPr>
            </w:pPr>
            <w:r w:rsidRPr="00754E87">
              <w:rPr>
                <w:rFonts w:ascii="Calibri" w:eastAsia="Times New Roman" w:hAnsi="Calibri" w:cs="Calibri"/>
                <w:color w:val="000000"/>
                <w:kern w:val="0"/>
                <w:sz w:val="20"/>
                <w:szCs w:val="20"/>
                <w:lang w:eastAsia="en-GB"/>
                <w14:ligatures w14:val="none"/>
              </w:rPr>
              <w:t>&gt;</w:t>
            </w:r>
            <w:r>
              <w:rPr>
                <w:rFonts w:ascii="Calibri" w:eastAsia="Times New Roman" w:hAnsi="Calibri" w:cs="Calibri"/>
                <w:color w:val="000000"/>
                <w:sz w:val="20"/>
                <w:szCs w:val="20"/>
                <w:lang w:eastAsia="en-GB"/>
              </w:rPr>
              <w:t>30Mpa</w:t>
            </w:r>
          </w:p>
        </w:tc>
      </w:tr>
    </w:tbl>
    <w:p w14:paraId="21B445E4" w14:textId="77777777" w:rsidR="002741AB" w:rsidRDefault="002741AB" w:rsidP="002741AB">
      <w:pPr>
        <w:pStyle w:val="NormalWeb"/>
        <w:rPr>
          <w:rFonts w:ascii="Arial" w:hAnsi="Arial" w:cs="Arial"/>
          <w:sz w:val="18"/>
          <w:szCs w:val="18"/>
        </w:rPr>
      </w:pPr>
    </w:p>
    <w:p w14:paraId="38595D45" w14:textId="01973AB8" w:rsidR="002741AB" w:rsidRPr="002741AB" w:rsidRDefault="002741AB" w:rsidP="002741AB">
      <w:pPr>
        <w:pStyle w:val="NormalWeb"/>
        <w:rPr>
          <w:rFonts w:ascii="Arial" w:hAnsi="Arial" w:cs="Arial"/>
          <w:color w:val="404040" w:themeColor="text1" w:themeTint="BF"/>
          <w:sz w:val="18"/>
          <w:szCs w:val="18"/>
        </w:rPr>
      </w:pPr>
      <w:r w:rsidRPr="002741AB">
        <w:rPr>
          <w:rFonts w:ascii="Arial" w:hAnsi="Arial" w:cs="Arial"/>
          <w:color w:val="404040" w:themeColor="text1" w:themeTint="BF"/>
          <w:sz w:val="18"/>
          <w:szCs w:val="18"/>
        </w:rPr>
        <w:t>If you don’t have access to the required testing equipment, contact the lagging manufacturer for assistance.</w:t>
      </w:r>
    </w:p>
    <w:p w14:paraId="693BFA79" w14:textId="77777777" w:rsidR="002741AB" w:rsidRPr="00D92929" w:rsidRDefault="002741AB" w:rsidP="00EA65E3">
      <w:pPr>
        <w:pStyle w:val="NormalWeb"/>
        <w:rPr>
          <w:rFonts w:ascii="Arial" w:hAnsi="Arial" w:cs="Arial"/>
          <w:sz w:val="18"/>
          <w:szCs w:val="18"/>
        </w:rPr>
      </w:pPr>
    </w:p>
    <w:sectPr w:rsidR="002741AB" w:rsidRPr="00D9292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NeueLT Std">
    <w:altName w:val="Arial"/>
    <w:panose1 w:val="020B0604020202020204"/>
    <w:charset w:val="00"/>
    <w:family w:val="swiss"/>
    <w:pitch w:val="variable"/>
  </w:font>
  <w:font w:name="Montserrat">
    <w:panose1 w:val="00000500000000000000"/>
    <w:charset w:val="4D"/>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Montserrat ExtraBold">
    <w:panose1 w:val="00000900000000000000"/>
    <w:charset w:val="4D"/>
    <w:family w:val="auto"/>
    <w:notTrueType/>
    <w:pitch w:val="variable"/>
    <w:sig w:usb0="2000020F" w:usb1="00000003" w:usb2="00000000" w:usb3="00000000" w:csb0="00000197" w:csb1="00000000"/>
  </w:font>
  <w:font w:name="Montserrat Medium">
    <w:panose1 w:val="00000600000000000000"/>
    <w:charset w:val="4D"/>
    <w:family w:val="auto"/>
    <w:notTrueType/>
    <w:pitch w:val="variable"/>
    <w:sig w:usb0="2000020F" w:usb1="00000003" w:usb2="00000000" w:usb3="00000000" w:csb0="00000197" w:csb1="00000000"/>
  </w:font>
  <w:font w:name="ArialMT">
    <w:altName w:val="Arial"/>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7E24EF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224B53FB"/>
    <w:multiLevelType w:val="hybridMultilevel"/>
    <w:tmpl w:val="B3FECE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696077081">
    <w:abstractNumId w:val="0"/>
  </w:num>
  <w:num w:numId="2" w16cid:durableId="1558398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AD4"/>
    <w:rsid w:val="000D2AD4"/>
    <w:rsid w:val="002457CC"/>
    <w:rsid w:val="002741AB"/>
    <w:rsid w:val="002D7F09"/>
    <w:rsid w:val="00323378"/>
    <w:rsid w:val="005D031E"/>
    <w:rsid w:val="00754E87"/>
    <w:rsid w:val="00764667"/>
    <w:rsid w:val="007769D4"/>
    <w:rsid w:val="00790301"/>
    <w:rsid w:val="007B1FA5"/>
    <w:rsid w:val="007F49CE"/>
    <w:rsid w:val="00870FCF"/>
    <w:rsid w:val="00B76D60"/>
    <w:rsid w:val="00C16E37"/>
    <w:rsid w:val="00D92929"/>
    <w:rsid w:val="00E03652"/>
    <w:rsid w:val="00EA65E3"/>
    <w:rsid w:val="00FA46A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10234D0A"/>
  <w15:chartTrackingRefBased/>
  <w15:docId w15:val="{A30C742D-CF14-2746-90B2-275172AD3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A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741AB"/>
    <w:pPr>
      <w:keepNext/>
      <w:keepLines/>
      <w:spacing w:before="240" w:after="120"/>
      <w:outlineLvl w:val="0"/>
    </w:pPr>
    <w:rPr>
      <w:rFonts w:asciiTheme="majorHAnsi" w:eastAsiaTheme="majorEastAsia" w:hAnsiTheme="majorHAnsi" w:cstheme="majorBidi"/>
      <w:color w:val="2F5496" w:themeColor="accent1" w:themeShade="BF"/>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D2AD4"/>
    <w:pPr>
      <w:spacing w:before="100" w:beforeAutospacing="1" w:after="100" w:afterAutospacing="1"/>
    </w:pPr>
    <w:rPr>
      <w:rFonts w:ascii="Times New Roman" w:eastAsia="Times New Roman" w:hAnsi="Times New Roman" w:cs="Times New Roman"/>
      <w:kern w:val="0"/>
      <w:lang w:eastAsia="en-GB"/>
      <w14:ligatures w14:val="none"/>
    </w:rPr>
  </w:style>
  <w:style w:type="paragraph" w:styleId="ListBullet">
    <w:name w:val="List Bullet"/>
    <w:basedOn w:val="Normal"/>
    <w:uiPriority w:val="99"/>
    <w:unhideWhenUsed/>
    <w:rsid w:val="002741AB"/>
    <w:pPr>
      <w:numPr>
        <w:numId w:val="1"/>
      </w:numPr>
      <w:spacing w:after="120" w:line="264" w:lineRule="auto"/>
    </w:pPr>
    <w:rPr>
      <w:rFonts w:ascii="HelveticaNeueLT Std" w:hAnsi="HelveticaNeueLT Std"/>
      <w:color w:val="595959" w:themeColor="text1" w:themeTint="A6"/>
      <w:kern w:val="0"/>
      <w:sz w:val="18"/>
      <w:szCs w:val="22"/>
      <w14:ligatures w14:val="none"/>
    </w:rPr>
  </w:style>
  <w:style w:type="table" w:styleId="ListTable3-Accent3">
    <w:name w:val="List Table 3 Accent 3"/>
    <w:basedOn w:val="TableNormal"/>
    <w:uiPriority w:val="48"/>
    <w:rsid w:val="002741AB"/>
    <w:rPr>
      <w:rFonts w:ascii="Montserrat" w:hAnsi="Montserrat" w:cs="Arial"/>
      <w:kern w:val="0"/>
      <w:lang w:val="en-US"/>
      <w14:ligatures w14:val="none"/>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rFonts w:ascii="Montserrat ExtraBold" w:hAnsi="Montserrat ExtraBold"/>
        <w:b/>
        <w:bCs/>
        <w:color w:val="FFFFFF" w:themeColor="background1"/>
        <w:sz w:val="24"/>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rFonts w:ascii="Montserrat Medium" w:hAnsi="Montserrat Medium"/>
        <w:b w:val="0"/>
        <w:bCs/>
        <w:sz w:val="20"/>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paragraph" w:styleId="ListParagraph">
    <w:name w:val="List Paragraph"/>
    <w:basedOn w:val="Normal"/>
    <w:uiPriority w:val="34"/>
    <w:qFormat/>
    <w:rsid w:val="002741AB"/>
    <w:pPr>
      <w:ind w:left="720"/>
      <w:contextualSpacing/>
    </w:pPr>
  </w:style>
  <w:style w:type="character" w:customStyle="1" w:styleId="Heading1Char">
    <w:name w:val="Heading 1 Char"/>
    <w:basedOn w:val="DefaultParagraphFont"/>
    <w:link w:val="Heading1"/>
    <w:uiPriority w:val="9"/>
    <w:rsid w:val="002741AB"/>
    <w:rPr>
      <w:rFonts w:asciiTheme="majorHAnsi" w:eastAsiaTheme="majorEastAsia" w:hAnsiTheme="majorHAnsi" w:cstheme="majorBidi"/>
      <w:color w:val="2F5496" w:themeColor="accent1" w:themeShade="BF"/>
      <w:kern w:val="0"/>
      <w:sz w:val="32"/>
      <w:szCs w:val="3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433754">
      <w:bodyDiv w:val="1"/>
      <w:marLeft w:val="0"/>
      <w:marRight w:val="0"/>
      <w:marTop w:val="0"/>
      <w:marBottom w:val="0"/>
      <w:divBdr>
        <w:top w:val="none" w:sz="0" w:space="0" w:color="auto"/>
        <w:left w:val="none" w:sz="0" w:space="0" w:color="auto"/>
        <w:bottom w:val="none" w:sz="0" w:space="0" w:color="auto"/>
        <w:right w:val="none" w:sz="0" w:space="0" w:color="auto"/>
      </w:divBdr>
    </w:div>
    <w:div w:id="410085989">
      <w:bodyDiv w:val="1"/>
      <w:marLeft w:val="0"/>
      <w:marRight w:val="0"/>
      <w:marTop w:val="0"/>
      <w:marBottom w:val="0"/>
      <w:divBdr>
        <w:top w:val="none" w:sz="0" w:space="0" w:color="auto"/>
        <w:left w:val="none" w:sz="0" w:space="0" w:color="auto"/>
        <w:bottom w:val="none" w:sz="0" w:space="0" w:color="auto"/>
        <w:right w:val="none" w:sz="0" w:space="0" w:color="auto"/>
      </w:divBdr>
    </w:div>
    <w:div w:id="536698651">
      <w:bodyDiv w:val="1"/>
      <w:marLeft w:val="0"/>
      <w:marRight w:val="0"/>
      <w:marTop w:val="0"/>
      <w:marBottom w:val="0"/>
      <w:divBdr>
        <w:top w:val="none" w:sz="0" w:space="0" w:color="auto"/>
        <w:left w:val="none" w:sz="0" w:space="0" w:color="auto"/>
        <w:bottom w:val="none" w:sz="0" w:space="0" w:color="auto"/>
        <w:right w:val="none" w:sz="0" w:space="0" w:color="auto"/>
      </w:divBdr>
      <w:divsChild>
        <w:div w:id="102699253">
          <w:marLeft w:val="0"/>
          <w:marRight w:val="0"/>
          <w:marTop w:val="0"/>
          <w:marBottom w:val="0"/>
          <w:divBdr>
            <w:top w:val="none" w:sz="0" w:space="0" w:color="auto"/>
            <w:left w:val="none" w:sz="0" w:space="0" w:color="auto"/>
            <w:bottom w:val="none" w:sz="0" w:space="0" w:color="auto"/>
            <w:right w:val="none" w:sz="0" w:space="0" w:color="auto"/>
          </w:divBdr>
          <w:divsChild>
            <w:div w:id="1178931198">
              <w:marLeft w:val="0"/>
              <w:marRight w:val="0"/>
              <w:marTop w:val="0"/>
              <w:marBottom w:val="0"/>
              <w:divBdr>
                <w:top w:val="none" w:sz="0" w:space="0" w:color="auto"/>
                <w:left w:val="none" w:sz="0" w:space="0" w:color="auto"/>
                <w:bottom w:val="none" w:sz="0" w:space="0" w:color="auto"/>
                <w:right w:val="none" w:sz="0" w:space="0" w:color="auto"/>
              </w:divBdr>
              <w:divsChild>
                <w:div w:id="201132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881664">
      <w:bodyDiv w:val="1"/>
      <w:marLeft w:val="0"/>
      <w:marRight w:val="0"/>
      <w:marTop w:val="0"/>
      <w:marBottom w:val="0"/>
      <w:divBdr>
        <w:top w:val="none" w:sz="0" w:space="0" w:color="auto"/>
        <w:left w:val="none" w:sz="0" w:space="0" w:color="auto"/>
        <w:bottom w:val="none" w:sz="0" w:space="0" w:color="auto"/>
        <w:right w:val="none" w:sz="0" w:space="0" w:color="auto"/>
      </w:divBdr>
      <w:divsChild>
        <w:div w:id="357899117">
          <w:marLeft w:val="0"/>
          <w:marRight w:val="0"/>
          <w:marTop w:val="0"/>
          <w:marBottom w:val="0"/>
          <w:divBdr>
            <w:top w:val="none" w:sz="0" w:space="0" w:color="auto"/>
            <w:left w:val="none" w:sz="0" w:space="0" w:color="auto"/>
            <w:bottom w:val="none" w:sz="0" w:space="0" w:color="auto"/>
            <w:right w:val="none" w:sz="0" w:space="0" w:color="auto"/>
          </w:divBdr>
          <w:divsChild>
            <w:div w:id="1178932973">
              <w:marLeft w:val="0"/>
              <w:marRight w:val="0"/>
              <w:marTop w:val="0"/>
              <w:marBottom w:val="0"/>
              <w:divBdr>
                <w:top w:val="none" w:sz="0" w:space="0" w:color="auto"/>
                <w:left w:val="none" w:sz="0" w:space="0" w:color="auto"/>
                <w:bottom w:val="none" w:sz="0" w:space="0" w:color="auto"/>
                <w:right w:val="none" w:sz="0" w:space="0" w:color="auto"/>
              </w:divBdr>
              <w:divsChild>
                <w:div w:id="20925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176646">
      <w:bodyDiv w:val="1"/>
      <w:marLeft w:val="0"/>
      <w:marRight w:val="0"/>
      <w:marTop w:val="0"/>
      <w:marBottom w:val="0"/>
      <w:divBdr>
        <w:top w:val="none" w:sz="0" w:space="0" w:color="auto"/>
        <w:left w:val="none" w:sz="0" w:space="0" w:color="auto"/>
        <w:bottom w:val="none" w:sz="0" w:space="0" w:color="auto"/>
        <w:right w:val="none" w:sz="0" w:space="0" w:color="auto"/>
      </w:divBdr>
      <w:divsChild>
        <w:div w:id="1862428951">
          <w:marLeft w:val="0"/>
          <w:marRight w:val="0"/>
          <w:marTop w:val="0"/>
          <w:marBottom w:val="0"/>
          <w:divBdr>
            <w:top w:val="none" w:sz="0" w:space="0" w:color="auto"/>
            <w:left w:val="none" w:sz="0" w:space="0" w:color="auto"/>
            <w:bottom w:val="none" w:sz="0" w:space="0" w:color="auto"/>
            <w:right w:val="none" w:sz="0" w:space="0" w:color="auto"/>
          </w:divBdr>
          <w:divsChild>
            <w:div w:id="555245512">
              <w:marLeft w:val="0"/>
              <w:marRight w:val="0"/>
              <w:marTop w:val="0"/>
              <w:marBottom w:val="0"/>
              <w:divBdr>
                <w:top w:val="none" w:sz="0" w:space="0" w:color="auto"/>
                <w:left w:val="none" w:sz="0" w:space="0" w:color="auto"/>
                <w:bottom w:val="none" w:sz="0" w:space="0" w:color="auto"/>
                <w:right w:val="none" w:sz="0" w:space="0" w:color="auto"/>
              </w:divBdr>
              <w:divsChild>
                <w:div w:id="2129808527">
                  <w:marLeft w:val="0"/>
                  <w:marRight w:val="0"/>
                  <w:marTop w:val="0"/>
                  <w:marBottom w:val="0"/>
                  <w:divBdr>
                    <w:top w:val="none" w:sz="0" w:space="0" w:color="auto"/>
                    <w:left w:val="none" w:sz="0" w:space="0" w:color="auto"/>
                    <w:bottom w:val="none" w:sz="0" w:space="0" w:color="auto"/>
                    <w:right w:val="none" w:sz="0" w:space="0" w:color="auto"/>
                  </w:divBdr>
                </w:div>
              </w:divsChild>
            </w:div>
            <w:div w:id="1875462036">
              <w:marLeft w:val="0"/>
              <w:marRight w:val="0"/>
              <w:marTop w:val="0"/>
              <w:marBottom w:val="0"/>
              <w:divBdr>
                <w:top w:val="none" w:sz="0" w:space="0" w:color="auto"/>
                <w:left w:val="none" w:sz="0" w:space="0" w:color="auto"/>
                <w:bottom w:val="none" w:sz="0" w:space="0" w:color="auto"/>
                <w:right w:val="none" w:sz="0" w:space="0" w:color="auto"/>
              </w:divBdr>
              <w:divsChild>
                <w:div w:id="698242327">
                  <w:marLeft w:val="0"/>
                  <w:marRight w:val="0"/>
                  <w:marTop w:val="0"/>
                  <w:marBottom w:val="0"/>
                  <w:divBdr>
                    <w:top w:val="none" w:sz="0" w:space="0" w:color="auto"/>
                    <w:left w:val="none" w:sz="0" w:space="0" w:color="auto"/>
                    <w:bottom w:val="none" w:sz="0" w:space="0" w:color="auto"/>
                    <w:right w:val="none" w:sz="0" w:space="0" w:color="auto"/>
                  </w:divBdr>
                </w:div>
              </w:divsChild>
            </w:div>
            <w:div w:id="1332444395">
              <w:marLeft w:val="0"/>
              <w:marRight w:val="0"/>
              <w:marTop w:val="0"/>
              <w:marBottom w:val="0"/>
              <w:divBdr>
                <w:top w:val="none" w:sz="0" w:space="0" w:color="auto"/>
                <w:left w:val="none" w:sz="0" w:space="0" w:color="auto"/>
                <w:bottom w:val="none" w:sz="0" w:space="0" w:color="auto"/>
                <w:right w:val="none" w:sz="0" w:space="0" w:color="auto"/>
              </w:divBdr>
              <w:divsChild>
                <w:div w:id="463887048">
                  <w:marLeft w:val="0"/>
                  <w:marRight w:val="0"/>
                  <w:marTop w:val="0"/>
                  <w:marBottom w:val="0"/>
                  <w:divBdr>
                    <w:top w:val="none" w:sz="0" w:space="0" w:color="auto"/>
                    <w:left w:val="none" w:sz="0" w:space="0" w:color="auto"/>
                    <w:bottom w:val="none" w:sz="0" w:space="0" w:color="auto"/>
                    <w:right w:val="none" w:sz="0" w:space="0" w:color="auto"/>
                  </w:divBdr>
                </w:div>
              </w:divsChild>
            </w:div>
            <w:div w:id="1284116941">
              <w:marLeft w:val="0"/>
              <w:marRight w:val="0"/>
              <w:marTop w:val="0"/>
              <w:marBottom w:val="0"/>
              <w:divBdr>
                <w:top w:val="none" w:sz="0" w:space="0" w:color="auto"/>
                <w:left w:val="none" w:sz="0" w:space="0" w:color="auto"/>
                <w:bottom w:val="none" w:sz="0" w:space="0" w:color="auto"/>
                <w:right w:val="none" w:sz="0" w:space="0" w:color="auto"/>
              </w:divBdr>
              <w:divsChild>
                <w:div w:id="2117559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0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AE4C08-C773-4F40-901F-BE693DB7B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Pages>
  <Words>467</Words>
  <Characters>2664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Morley</dc:creator>
  <cp:keywords/>
  <dc:description/>
  <cp:lastModifiedBy>David Morley</cp:lastModifiedBy>
  <cp:revision>4</cp:revision>
  <dcterms:created xsi:type="dcterms:W3CDTF">2023-05-29T01:27:00Z</dcterms:created>
  <dcterms:modified xsi:type="dcterms:W3CDTF">2023-05-29T04:10:00Z</dcterms:modified>
</cp:coreProperties>
</file>